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088317838" w:edGrp="everyone"/>
              <w:r w:rsidR="00CB6AA8">
                <w:rPr>
                  <w:rFonts w:asciiTheme="majorHAnsi" w:hAnsiTheme="majorHAnsi"/>
                  <w:sz w:val="20"/>
                  <w:szCs w:val="20"/>
                </w:rPr>
                <w:t>NHP50 (2014)</w:t>
              </w:r>
              <w:permEnd w:id="1088317838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666797288" w:edGrp="everyone"/>
    <w:p w:rsidR="00AF3758" w:rsidRPr="00592A95" w:rsidRDefault="0040150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28E">
            <w:rPr>
              <w:rFonts w:ascii="MS Gothic" w:eastAsia="MS Gothic" w:hAnsi="MS Gothic" w:hint="eastAsia"/>
            </w:rPr>
            <w:t>☒</w:t>
          </w:r>
        </w:sdtContent>
      </w:sdt>
      <w:permEnd w:id="166679728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369514651" w:edGrp="everyone"/>
    <w:p w:rsidR="001F5E9E" w:rsidRPr="001F5E9E" w:rsidRDefault="0040150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36951465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0150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9575221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9575221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5-0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07227881" w:edGrp="everyone"/>
                <w:r w:rsidR="00C254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1/8/2015</w:t>
                </w:r>
                <w:permEnd w:id="150722788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0150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6822473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22473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277584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2775846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0150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8950026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00262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5-0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22731224" w:edGrp="everyone"/>
                <w:r w:rsidR="00C254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1/8/2015</w:t>
                </w:r>
                <w:permEnd w:id="5227312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40150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501723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501723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254692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2546922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0150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21058126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581265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76431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764316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0150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21422621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422621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39109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391092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0150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8548799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548799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665269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6652691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40150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9304576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3045765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77103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77103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40150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319323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19323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441759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4417597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718897547" w:edGrp="everyone" w:displacedByCustomXml="prev"/>
        <w:p w:rsidR="006E6FEC" w:rsidRDefault="0023328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Brad Holloway,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Ph.D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>, LCSW</w:t>
          </w:r>
        </w:p>
        <w:permEnd w:id="1718897547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17706939" w:edGrp="everyone" w:displacedByCustomXml="prev"/>
        <w:p w:rsidR="002E3FC9" w:rsidRDefault="00974FF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Remove </w:t>
          </w:r>
          <w:r w:rsidR="003111A1">
            <w:rPr>
              <w:rFonts w:ascii="Arial" w:hAnsi="Arial" w:cs="Arial"/>
              <w:sz w:val="16"/>
              <w:szCs w:val="16"/>
            </w:rPr>
            <w:t xml:space="preserve">Junior Standing </w:t>
          </w:r>
          <w:r>
            <w:rPr>
              <w:rFonts w:ascii="Arial" w:hAnsi="Arial" w:cs="Arial"/>
              <w:sz w:val="16"/>
              <w:szCs w:val="16"/>
            </w:rPr>
            <w:t xml:space="preserve">pre-requisite from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 xml:space="preserve">DPEM  </w:t>
          </w:r>
          <w:r w:rsidR="003111A1">
            <w:rPr>
              <w:rFonts w:ascii="Arial" w:hAnsi="Arial" w:cs="Arial"/>
              <w:sz w:val="16"/>
              <w:szCs w:val="16"/>
            </w:rPr>
            <w:t>453</w:t>
          </w:r>
          <w:r w:rsidR="00D37B8B">
            <w:rPr>
              <w:rFonts w:ascii="Arial" w:hAnsi="Arial" w:cs="Arial"/>
              <w:sz w:val="16"/>
              <w:szCs w:val="16"/>
            </w:rPr>
            <w:t>3</w:t>
          </w:r>
          <w:proofErr w:type="gramEnd"/>
        </w:p>
        <w:permEnd w:id="117706939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1-08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1085167015" w:edGrp="everyone" w:displacedByCustomXml="prev"/>
        <w:p w:rsidR="002E3FC9" w:rsidRDefault="00C254F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1/8/2015</w:t>
          </w:r>
        </w:p>
        <w:permEnd w:id="1085167015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705782864" w:edGrp="everyone" w:displacedByCustomXml="prev"/>
        <w:p w:rsidR="002E3FC9" w:rsidRDefault="003111A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The course was originally cross listed with Nursing and was developed as an upper level nursing electiv</w:t>
          </w:r>
          <w:r w:rsidR="00D37B8B">
            <w:rPr>
              <w:rFonts w:ascii="Arial" w:hAnsi="Arial" w:cs="Arial"/>
              <w:sz w:val="20"/>
              <w:szCs w:val="20"/>
            </w:rPr>
            <w:t>e.  Nursing no longer utilizes upper level electives so this junior standing pre-requisite is no longer needed.</w:t>
          </w:r>
        </w:p>
        <w:permEnd w:id="1705782864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896634730" w:edGrp="everyone" w:displacedByCustomXml="prev"/>
        <w:p w:rsidR="000F5FD6" w:rsidRPr="000F5FD6" w:rsidRDefault="000F5FD6">
          <w:pPr>
            <w:pStyle w:val="Pa427"/>
            <w:spacing w:after="100"/>
            <w:ind w:left="440" w:hanging="440"/>
            <w:jc w:val="both"/>
            <w:rPr>
              <w:color w:val="000000"/>
              <w:sz w:val="16"/>
              <w:szCs w:val="16"/>
            </w:rPr>
          </w:pPr>
          <w:proofErr w:type="gramStart"/>
          <w:r w:rsidRPr="000F5FD6">
            <w:rPr>
              <w:b/>
              <w:bCs/>
              <w:color w:val="000000"/>
              <w:sz w:val="16"/>
              <w:szCs w:val="16"/>
            </w:rPr>
            <w:t>DPEM 4523.</w:t>
          </w:r>
          <w:proofErr w:type="gramEnd"/>
          <w:r w:rsidRPr="000F5FD6">
            <w:rPr>
              <w:b/>
              <w:bCs/>
              <w:color w:val="000000"/>
              <w:sz w:val="16"/>
              <w:szCs w:val="16"/>
            </w:rPr>
            <w:t xml:space="preserve"> Risk Identification and Prevention </w:t>
          </w:r>
          <w:r w:rsidRPr="000F5FD6">
            <w:rPr>
              <w:color w:val="000000"/>
              <w:sz w:val="16"/>
              <w:szCs w:val="16"/>
            </w:rPr>
            <w:t xml:space="preserve">Identifies actions communities, institutions and governments must take to identify the risk and prevent injury from </w:t>
          </w:r>
          <w:proofErr w:type="spellStart"/>
          <w:r w:rsidRPr="000F5FD6">
            <w:rPr>
              <w:color w:val="000000"/>
              <w:sz w:val="16"/>
              <w:szCs w:val="16"/>
            </w:rPr>
            <w:t>man made</w:t>
          </w:r>
          <w:proofErr w:type="spellEnd"/>
          <w:r w:rsidRPr="000F5FD6">
            <w:rPr>
              <w:color w:val="000000"/>
              <w:sz w:val="16"/>
              <w:szCs w:val="16"/>
            </w:rPr>
            <w:t xml:space="preserve"> and natural disas</w:t>
          </w:r>
          <w:r w:rsidRPr="000F5FD6">
            <w:rPr>
              <w:color w:val="000000"/>
              <w:sz w:val="16"/>
              <w:szCs w:val="16"/>
            </w:rPr>
            <w:softHyphen/>
            <w:t xml:space="preserve">ters, including acts of terrorism. Course topics include risk assessment, mitigation, surveillance, disaster epidemiology, emerging infections and socio political implications. </w:t>
          </w:r>
          <w:proofErr w:type="gramStart"/>
          <w:r w:rsidRPr="000F5FD6">
            <w:rPr>
              <w:color w:val="000000"/>
              <w:sz w:val="16"/>
              <w:szCs w:val="16"/>
            </w:rPr>
            <w:t>Cross-listed as NRS 4523.</w:t>
          </w:r>
          <w:proofErr w:type="gramEnd"/>
          <w:r w:rsidRPr="000F5FD6">
            <w:rPr>
              <w:color w:val="000000"/>
              <w:sz w:val="16"/>
              <w:szCs w:val="16"/>
            </w:rPr>
            <w:t xml:space="preserve"> </w:t>
          </w:r>
          <w:proofErr w:type="gramStart"/>
          <w:r w:rsidRPr="000F5FD6">
            <w:rPr>
              <w:color w:val="000000"/>
              <w:sz w:val="16"/>
              <w:szCs w:val="16"/>
            </w:rPr>
            <w:t>Fall, odd.</w:t>
          </w:r>
          <w:proofErr w:type="gramEnd"/>
          <w:r w:rsidRPr="000F5FD6">
            <w:rPr>
              <w:color w:val="000000"/>
              <w:sz w:val="16"/>
              <w:szCs w:val="16"/>
            </w:rPr>
            <w:t xml:space="preserve"> </w:t>
          </w:r>
        </w:p>
        <w:p w:rsidR="000F5FD6" w:rsidRPr="000F5FD6" w:rsidRDefault="000F5FD6" w:rsidP="000F5FD6">
          <w:pPr>
            <w:autoSpaceDE w:val="0"/>
            <w:autoSpaceDN w:val="0"/>
            <w:adjustRightInd w:val="0"/>
            <w:spacing w:after="100" w:line="241" w:lineRule="atLeast"/>
            <w:ind w:left="440" w:hanging="44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0F5FD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DPEM 4533.</w:t>
          </w:r>
          <w:proofErr w:type="gramEnd"/>
          <w:r w:rsidRPr="000F5FD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Disaster and Mental Health </w:t>
          </w:r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Identifies evolving evidence related to the impact of disaster and mass violence on mental health. </w:t>
          </w:r>
          <w:proofErr w:type="gramStart"/>
          <w:r w:rsidRPr="000F5FD6">
            <w:rPr>
              <w:rFonts w:ascii="Arial" w:hAnsi="Arial" w:cs="Arial"/>
              <w:color w:val="000000"/>
              <w:sz w:val="16"/>
              <w:szCs w:val="16"/>
            </w:rPr>
            <w:t>Considers natural and man-made disasters, short and long term effects and common treatment strategies.</w:t>
          </w:r>
          <w:proofErr w:type="gramEnd"/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 Registration restricted to Homeland Security and Disaster Preparedness minors or any major with permission of Instructor. </w:t>
          </w:r>
          <w:proofErr w:type="gramStart"/>
          <w:r w:rsidRPr="000F5FD6">
            <w:rPr>
              <w:rFonts w:ascii="Arial" w:hAnsi="Arial" w:cs="Arial"/>
              <w:color w:val="000000"/>
              <w:sz w:val="16"/>
              <w:szCs w:val="16"/>
            </w:rPr>
            <w:t>Cross-listed as NRS 4533.</w:t>
          </w:r>
          <w:proofErr w:type="gramEnd"/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0F5FD6">
            <w:rPr>
              <w:rFonts w:ascii="Arial" w:hAnsi="Arial" w:cs="Arial"/>
              <w:strike/>
              <w:color w:val="FF0000"/>
              <w:sz w:val="28"/>
              <w:szCs w:val="28"/>
            </w:rPr>
            <w:t xml:space="preserve">Prerequisite, </w:t>
          </w:r>
          <w:proofErr w:type="gramStart"/>
          <w:r w:rsidRPr="000F5FD6">
            <w:rPr>
              <w:rFonts w:ascii="Arial" w:hAnsi="Arial" w:cs="Arial"/>
              <w:strike/>
              <w:color w:val="FF0000"/>
              <w:sz w:val="28"/>
              <w:szCs w:val="28"/>
            </w:rPr>
            <w:t>Junior</w:t>
          </w:r>
          <w:proofErr w:type="gramEnd"/>
          <w:r w:rsidRPr="000F5FD6">
            <w:rPr>
              <w:rFonts w:ascii="Arial" w:hAnsi="Arial" w:cs="Arial"/>
              <w:strike/>
              <w:color w:val="FF0000"/>
              <w:sz w:val="28"/>
              <w:szCs w:val="28"/>
            </w:rPr>
            <w:t xml:space="preserve"> standing.</w:t>
          </w:r>
          <w:r w:rsidRPr="000F5FD6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Spring, even. </w:t>
          </w:r>
        </w:p>
        <w:p w:rsidR="0023328E" w:rsidRDefault="000F5FD6" w:rsidP="000F5FD6">
          <w:pPr>
            <w:autoSpaceDE w:val="0"/>
            <w:autoSpaceDN w:val="0"/>
            <w:adjustRightInd w:val="0"/>
            <w:spacing w:after="100" w:line="241" w:lineRule="atLeast"/>
            <w:ind w:left="440" w:hanging="440"/>
            <w:jc w:val="both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proofErr w:type="gramStart"/>
          <w:r w:rsidRPr="000F5FD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DPEM 4553.</w:t>
          </w:r>
          <w:proofErr w:type="gramEnd"/>
          <w:r w:rsidRPr="000F5FD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Capstone in Homeland Security &amp; Disaster Preparedness </w:t>
          </w:r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Application of skills and knowledge gained in the minor to the analysis of a specific need or problem and the design of solutions. </w:t>
          </w:r>
          <w:proofErr w:type="gramStart"/>
          <w:r w:rsidRPr="000F5FD6">
            <w:rPr>
              <w:rFonts w:ascii="Arial" w:hAnsi="Arial" w:cs="Arial"/>
              <w:color w:val="000000"/>
              <w:sz w:val="16"/>
              <w:szCs w:val="16"/>
            </w:rPr>
            <w:t>Teamwork among various specialties with the field.</w:t>
          </w:r>
          <w:proofErr w:type="gramEnd"/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proofErr w:type="gramStart"/>
          <w:r w:rsidRPr="000F5FD6">
            <w:rPr>
              <w:rFonts w:ascii="Arial" w:hAnsi="Arial" w:cs="Arial"/>
              <w:color w:val="000000"/>
              <w:sz w:val="16"/>
              <w:szCs w:val="16"/>
            </w:rPr>
            <w:t>Prerequisite, NRS 3503.</w:t>
          </w:r>
          <w:proofErr w:type="gramEnd"/>
          <w:r w:rsidRPr="000F5FD6">
            <w:rPr>
              <w:rFonts w:ascii="Arial" w:hAnsi="Arial" w:cs="Arial"/>
              <w:color w:val="000000"/>
              <w:sz w:val="16"/>
              <w:szCs w:val="16"/>
            </w:rPr>
            <w:t xml:space="preserve"> Permission of instructor required. Cross listed as POSC 4553, NRS 4553. </w:t>
          </w:r>
          <w:proofErr w:type="gramStart"/>
          <w:r w:rsidRPr="000F5FD6">
            <w:rPr>
              <w:rFonts w:ascii="Arial" w:hAnsi="Arial" w:cs="Arial"/>
              <w:color w:val="000000"/>
              <w:sz w:val="16"/>
              <w:szCs w:val="16"/>
            </w:rPr>
            <w:t>Spring.</w:t>
          </w:r>
          <w:proofErr w:type="gramEnd"/>
        </w:p>
        <w:p w:rsidR="004E5007" w:rsidRDefault="0040150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896634730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08" w:rsidRDefault="00316A08" w:rsidP="00AF3758">
      <w:pPr>
        <w:spacing w:after="0" w:line="240" w:lineRule="auto"/>
      </w:pPr>
      <w:r>
        <w:separator/>
      </w:r>
    </w:p>
  </w:endnote>
  <w:endnote w:type="continuationSeparator" w:id="0">
    <w:p w:rsidR="00316A08" w:rsidRDefault="00316A0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08" w:rsidRDefault="00316A08" w:rsidP="00AF3758">
      <w:pPr>
        <w:spacing w:after="0" w:line="240" w:lineRule="auto"/>
      </w:pPr>
      <w:r>
        <w:separator/>
      </w:r>
    </w:p>
  </w:footnote>
  <w:footnote w:type="continuationSeparator" w:id="0">
    <w:p w:rsidR="00316A08" w:rsidRDefault="00316A0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0D7D"/>
    <w:rsid w:val="00016FE7"/>
    <w:rsid w:val="000232AB"/>
    <w:rsid w:val="00024BA5"/>
    <w:rsid w:val="00050802"/>
    <w:rsid w:val="00061AC7"/>
    <w:rsid w:val="000627BE"/>
    <w:rsid w:val="000A7C2E"/>
    <w:rsid w:val="000D06F1"/>
    <w:rsid w:val="000F5FD6"/>
    <w:rsid w:val="00102175"/>
    <w:rsid w:val="00103070"/>
    <w:rsid w:val="0014025C"/>
    <w:rsid w:val="00151451"/>
    <w:rsid w:val="00152424"/>
    <w:rsid w:val="0018269B"/>
    <w:rsid w:val="00185D67"/>
    <w:rsid w:val="001A5DD5"/>
    <w:rsid w:val="001F1AC7"/>
    <w:rsid w:val="001F5E9E"/>
    <w:rsid w:val="00212A76"/>
    <w:rsid w:val="0022350B"/>
    <w:rsid w:val="002315B0"/>
    <w:rsid w:val="0023328E"/>
    <w:rsid w:val="00254447"/>
    <w:rsid w:val="00261ACE"/>
    <w:rsid w:val="00265C17"/>
    <w:rsid w:val="002776C2"/>
    <w:rsid w:val="002E3FC9"/>
    <w:rsid w:val="003111A1"/>
    <w:rsid w:val="00316A08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63FF4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E43A8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600C"/>
    <w:rsid w:val="0073025F"/>
    <w:rsid w:val="0073125A"/>
    <w:rsid w:val="00750AF6"/>
    <w:rsid w:val="007A06B9"/>
    <w:rsid w:val="007A0A24"/>
    <w:rsid w:val="007D42C5"/>
    <w:rsid w:val="008177D5"/>
    <w:rsid w:val="0083170D"/>
    <w:rsid w:val="008666B7"/>
    <w:rsid w:val="008A795D"/>
    <w:rsid w:val="008B6385"/>
    <w:rsid w:val="008C434B"/>
    <w:rsid w:val="008C703B"/>
    <w:rsid w:val="008E6C1C"/>
    <w:rsid w:val="00974FF4"/>
    <w:rsid w:val="00995206"/>
    <w:rsid w:val="009A0B78"/>
    <w:rsid w:val="009A529F"/>
    <w:rsid w:val="009E1AA5"/>
    <w:rsid w:val="00A01035"/>
    <w:rsid w:val="00A0329C"/>
    <w:rsid w:val="00A16BB1"/>
    <w:rsid w:val="00A34100"/>
    <w:rsid w:val="00A5089E"/>
    <w:rsid w:val="00A52165"/>
    <w:rsid w:val="00A56D36"/>
    <w:rsid w:val="00AB5523"/>
    <w:rsid w:val="00AF3758"/>
    <w:rsid w:val="00AF3C6A"/>
    <w:rsid w:val="00B1628A"/>
    <w:rsid w:val="00B35368"/>
    <w:rsid w:val="00B55AC7"/>
    <w:rsid w:val="00BD2A0D"/>
    <w:rsid w:val="00BE069E"/>
    <w:rsid w:val="00C12816"/>
    <w:rsid w:val="00C132F9"/>
    <w:rsid w:val="00C23CC7"/>
    <w:rsid w:val="00C254FE"/>
    <w:rsid w:val="00C334FF"/>
    <w:rsid w:val="00C723B8"/>
    <w:rsid w:val="00CB6AA8"/>
    <w:rsid w:val="00D0686A"/>
    <w:rsid w:val="00D37B8B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4DCF"/>
    <w:rsid w:val="00DD2A0D"/>
    <w:rsid w:val="00E45868"/>
    <w:rsid w:val="00E96091"/>
    <w:rsid w:val="00EB4FF5"/>
    <w:rsid w:val="00EC6970"/>
    <w:rsid w:val="00EE55A2"/>
    <w:rsid w:val="00EF2A44"/>
    <w:rsid w:val="00F0330D"/>
    <w:rsid w:val="00F645B5"/>
    <w:rsid w:val="00F75657"/>
    <w:rsid w:val="00F87993"/>
    <w:rsid w:val="00FB00D4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9">
    <w:name w:val="Pa399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1">
    <w:name w:val="A1"/>
    <w:uiPriority w:val="99"/>
    <w:rsid w:val="0023328E"/>
    <w:rPr>
      <w:rFonts w:ascii="Arial" w:hAnsi="Arial" w:cs="Arial"/>
      <w:color w:val="000000"/>
      <w:sz w:val="16"/>
      <w:szCs w:val="16"/>
    </w:rPr>
  </w:style>
  <w:style w:type="paragraph" w:customStyle="1" w:styleId="Pa410">
    <w:name w:val="Pa410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Calibri" w:hAnsi="Book Antiqua" w:cs="Times New Roman"/>
      <w:sz w:val="24"/>
      <w:szCs w:val="24"/>
    </w:rPr>
  </w:style>
  <w:style w:type="paragraph" w:customStyle="1" w:styleId="Pa427">
    <w:name w:val="Pa427"/>
    <w:basedOn w:val="Normal"/>
    <w:next w:val="Normal"/>
    <w:uiPriority w:val="99"/>
    <w:rsid w:val="000F5FD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9">
    <w:name w:val="Pa399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1">
    <w:name w:val="A1"/>
    <w:uiPriority w:val="99"/>
    <w:rsid w:val="0023328E"/>
    <w:rPr>
      <w:rFonts w:ascii="Arial" w:hAnsi="Arial" w:cs="Arial"/>
      <w:color w:val="000000"/>
      <w:sz w:val="16"/>
      <w:szCs w:val="16"/>
    </w:rPr>
  </w:style>
  <w:style w:type="paragraph" w:customStyle="1" w:styleId="Pa410">
    <w:name w:val="Pa410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Calibri" w:hAnsi="Book Antiqua" w:cs="Times New Roman"/>
      <w:sz w:val="24"/>
      <w:szCs w:val="24"/>
    </w:rPr>
  </w:style>
  <w:style w:type="paragraph" w:customStyle="1" w:styleId="Pa427">
    <w:name w:val="Pa427"/>
    <w:basedOn w:val="Normal"/>
    <w:next w:val="Normal"/>
    <w:uiPriority w:val="99"/>
    <w:rsid w:val="000F5FD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B7345"/>
    <w:rsid w:val="004027ED"/>
    <w:rsid w:val="004068B1"/>
    <w:rsid w:val="00444715"/>
    <w:rsid w:val="004E1A75"/>
    <w:rsid w:val="00573F9F"/>
    <w:rsid w:val="00587536"/>
    <w:rsid w:val="00587585"/>
    <w:rsid w:val="005D35E8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405F7"/>
    <w:rsid w:val="00CD4EF8"/>
    <w:rsid w:val="00DE57DB"/>
    <w:rsid w:val="00DE7D2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2015-01-08T15:01:00Z</cp:lastPrinted>
  <dcterms:created xsi:type="dcterms:W3CDTF">2015-01-16T17:27:00Z</dcterms:created>
  <dcterms:modified xsi:type="dcterms:W3CDTF">2015-01-16T17:27:00Z</dcterms:modified>
</cp:coreProperties>
</file>